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540" w:rsidRPr="00907BD2" w:rsidRDefault="00013E7A" w:rsidP="001935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ПРОЕКТ</w:t>
      </w:r>
    </w:p>
    <w:p w:rsidR="00193540" w:rsidRPr="00907BD2" w:rsidRDefault="00193540" w:rsidP="001935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BD2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193540" w:rsidRPr="00907BD2" w:rsidRDefault="00193540" w:rsidP="001935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BD2">
        <w:rPr>
          <w:rFonts w:ascii="Times New Roman" w:hAnsi="Times New Roman" w:cs="Times New Roman"/>
          <w:b/>
          <w:sz w:val="28"/>
          <w:szCs w:val="28"/>
        </w:rPr>
        <w:t xml:space="preserve">государственной  программы Кировской области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8111B">
        <w:rPr>
          <w:rFonts w:ascii="Times New Roman" w:hAnsi="Times New Roman" w:cs="Times New Roman"/>
          <w:sz w:val="28"/>
          <w:szCs w:val="28"/>
        </w:rPr>
        <w:t>«</w:t>
      </w:r>
      <w:r w:rsidRPr="00907BD2">
        <w:rPr>
          <w:rFonts w:ascii="Times New Roman" w:hAnsi="Times New Roman" w:cs="Times New Roman"/>
          <w:b/>
          <w:sz w:val="28"/>
          <w:szCs w:val="28"/>
        </w:rPr>
        <w:t>Информационное общество</w:t>
      </w:r>
      <w:r w:rsidRPr="0098111B">
        <w:rPr>
          <w:rFonts w:ascii="Times New Roman" w:hAnsi="Times New Roman" w:cs="Times New Roman"/>
          <w:sz w:val="28"/>
          <w:szCs w:val="28"/>
        </w:rPr>
        <w:t>»</w:t>
      </w:r>
      <w:r w:rsidRPr="00907BD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tbl>
      <w:tblPr>
        <w:tblW w:w="10207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0"/>
        <w:gridCol w:w="6237"/>
      </w:tblGrid>
      <w:tr w:rsidR="00193540" w:rsidRPr="000013A2" w:rsidTr="000013A2"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министерство информационных технологий и связи Кировской области</w:t>
            </w:r>
          </w:p>
        </w:tc>
      </w:tr>
      <w:tr w:rsidR="00193540" w:rsidRPr="000013A2" w:rsidTr="000013A2">
        <w:trPr>
          <w:trHeight w:val="1583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Соисполнители Государственной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540" w:rsidRPr="000013A2" w:rsidRDefault="00193540" w:rsidP="00001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администрация Губернатора и Правительства Кировской области, министерство внутренней политики Кировской области, министерство образования Кировской области, министерство здравоохранения Кировской области, управление государственной службы занятости населения Кировской области</w:t>
            </w:r>
          </w:p>
        </w:tc>
      </w:tr>
      <w:tr w:rsidR="00193540" w:rsidRPr="000013A2" w:rsidTr="000013A2"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193540" w:rsidRPr="000013A2" w:rsidTr="000013A2">
        <w:trPr>
          <w:trHeight w:val="440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проектов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проект </w:t>
            </w:r>
            <w:r w:rsidR="00CC59B3" w:rsidRPr="000013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Создание цифровой инфраструктуры передачи данных для органов исполнительной власти, социально значимых учреждений и домохозяйств Кировской области</w:t>
            </w:r>
            <w:r w:rsidR="00CC59B3" w:rsidRPr="000013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проект </w:t>
            </w:r>
            <w:r w:rsidR="00CC59B3" w:rsidRPr="000013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Обеспечение информационной безопасности в Кировской области при передаче, обработке и хранении данных, гарантирующей защиту интересов личности, бизнеса и государства</w:t>
            </w:r>
            <w:r w:rsidR="00CC59B3" w:rsidRPr="000013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проект </w:t>
            </w:r>
            <w:r w:rsidR="00CC59B3" w:rsidRPr="000013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Поддержка комплексной системы финансирования проектов по разработке цифровых технологий в Кировской области</w:t>
            </w:r>
            <w:r w:rsidR="00CC59B3" w:rsidRPr="000013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проект </w:t>
            </w:r>
            <w:r w:rsidR="00CC59B3" w:rsidRPr="000013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государственного управления на основе использования передовых цифровых технологий в Кировской области</w:t>
            </w:r>
            <w:r w:rsidR="00CC59B3" w:rsidRPr="000013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93540" w:rsidRPr="000013A2" w:rsidRDefault="00193540" w:rsidP="00001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проект </w:t>
            </w:r>
            <w:r w:rsidR="00CC59B3" w:rsidRPr="000013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 цифровой экономики в Кировской области</w:t>
            </w:r>
            <w:r w:rsidR="00CC59B3" w:rsidRPr="000013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C59B3" w:rsidRPr="000013A2" w:rsidTr="000013A2">
        <w:trPr>
          <w:trHeight w:val="1043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9B3" w:rsidRPr="000013A2" w:rsidRDefault="00CC59B3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9B3" w:rsidRPr="000013A2" w:rsidRDefault="00CC59B3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формирование технологической основы государственного управления с использованием современных цифровых технологий</w:t>
            </w:r>
          </w:p>
          <w:p w:rsidR="00CC59B3" w:rsidRPr="000013A2" w:rsidRDefault="00CC59B3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современных  цифровых технологий</w:t>
            </w:r>
          </w:p>
        </w:tc>
      </w:tr>
      <w:tr w:rsidR="00193540" w:rsidRPr="000013A2" w:rsidTr="000013A2">
        <w:trPr>
          <w:trHeight w:val="327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создание конкурентоспособной инфраструктуры передачи данных на основе отечественных разработок;</w:t>
            </w:r>
          </w:p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защищенной информационно-телекоммуникационной сети органов исполнительной власти Кировской области и органов местного самоуправления муниципальных образований Кировской области;</w:t>
            </w:r>
          </w:p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развитие сквозных цифровых технологий;</w:t>
            </w:r>
          </w:p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внедрение цифровых технологий и платформенных решений в сферах государственного управления и оказания государственных услуг;</w:t>
            </w:r>
          </w:p>
          <w:p w:rsidR="00193540" w:rsidRPr="000013A2" w:rsidRDefault="00193540" w:rsidP="00001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обеспечение граждан компетенциями цифровой экономики</w:t>
            </w:r>
          </w:p>
        </w:tc>
      </w:tr>
      <w:tr w:rsidR="00193540" w:rsidRPr="000013A2" w:rsidTr="000013A2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2020 – 2024 годы.</w:t>
            </w:r>
          </w:p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540" w:rsidRPr="000013A2" w:rsidTr="000013A2">
        <w:trPr>
          <w:trHeight w:val="46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эффективности реализации государственной </w:t>
            </w:r>
          </w:p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органов исполнительной власти Кировской области и органов местного самоуправления муниципальных </w:t>
            </w:r>
            <w:r w:rsidRPr="000013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образований Кировской области, подключенных к информационно-телекоммуникационной сети "Интернет", от общего количества органов исполнительной власти Кировской области и органов местного самоуправления муниципальных образований Кировской области;</w:t>
            </w:r>
          </w:p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доля социально значимых объектов, имеющих широкополосный доступ к информационно-телекоммуникационной сети "Интернет", от общего количества социально значимых объектов;</w:t>
            </w:r>
          </w:p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 xml:space="preserve">средний срок </w:t>
            </w:r>
            <w:proofErr w:type="gramStart"/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простоя информационных систем органов исполнительной власти Кировской области</w:t>
            </w:r>
            <w:proofErr w:type="gramEnd"/>
            <w:r w:rsidRPr="000013A2">
              <w:rPr>
                <w:rFonts w:ascii="Times New Roman" w:hAnsi="Times New Roman" w:cs="Times New Roman"/>
                <w:sz w:val="24"/>
                <w:szCs w:val="24"/>
              </w:rPr>
              <w:t xml:space="preserve"> и органов местного самоуправления муниципальных образований Кировской области в результате компьютерных атак;</w:t>
            </w:r>
          </w:p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доля затрат на закупку российского программного обеспечения, сведения о котором включены в единый реестр российского программного обеспечения, и связанные с ним работы, услуги;</w:t>
            </w:r>
          </w:p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темп роста затрат компаний, зарегистрированных на территории Кировской области, на развитие сквозных цифровых технологий;</w:t>
            </w:r>
          </w:p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доля взаимодействий граждан с органами исполнительной власти Кировской области, органами местного самоуправления муниципальных образований Кировской области и подведомственными им учреждениями, осуществляемых в цифровом виде, от общего количества взаимодействий граждан с органами исполнительной власти Кировской области, органами местного самоуправления муниципальных образований Кировской области и подведомственными им учреждениями;</w:t>
            </w:r>
          </w:p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доля массовых социально значимых государственных и муниципальных услуг в электронном виде, предоставляемых с использованием федеральной государственной информационной системы "Единый портал государственных и муниципальных услуг (функций)", от общего количества таких услуг, предоставляемых в электронном виде;</w:t>
            </w:r>
          </w:p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сотрудников органов исполнительной власти Кировской области и органов местного самоуправления муниципальных образований Кировской области, в том числе </w:t>
            </w:r>
            <w:proofErr w:type="spellStart"/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предпенсионного</w:t>
            </w:r>
            <w:proofErr w:type="spellEnd"/>
            <w:r w:rsidRPr="000013A2">
              <w:rPr>
                <w:rFonts w:ascii="Times New Roman" w:hAnsi="Times New Roman" w:cs="Times New Roman"/>
                <w:sz w:val="24"/>
                <w:szCs w:val="24"/>
              </w:rPr>
              <w:t xml:space="preserve"> возраста, прошедших </w:t>
            </w:r>
            <w:proofErr w:type="gramStart"/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 w:rsidRPr="000013A2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квалификации и профессиональной переподготовки с ключевыми компетенциями цифровой экономики;</w:t>
            </w:r>
          </w:p>
          <w:p w:rsidR="00193540" w:rsidRPr="000013A2" w:rsidRDefault="00193540" w:rsidP="00001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количество государственных (муниципальных) служащих и работников учреждений, прошедших обучение компетенциям в сфере цифровой трансформации государственного и муниципального управления</w:t>
            </w:r>
          </w:p>
        </w:tc>
      </w:tr>
      <w:tr w:rsidR="00193540" w:rsidRPr="000013A2" w:rsidTr="000013A2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540" w:rsidRPr="000013A2" w:rsidRDefault="00193540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Ресурсное обеспечение</w:t>
            </w:r>
            <w:r w:rsidRPr="000013A2">
              <w:rPr>
                <w:rFonts w:ascii="Times New Roman" w:hAnsi="Times New Roman" w:cs="Times New Roman"/>
                <w:sz w:val="24"/>
                <w:szCs w:val="24"/>
              </w:rPr>
              <w:br/>
              <w:t>государственной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08" w:rsidRPr="000013A2" w:rsidRDefault="00354908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финансирования, предусмотренный на реализацию Государственной программы, составляет </w:t>
            </w:r>
            <w:r w:rsidR="006C7352" w:rsidRPr="000013A2">
              <w:rPr>
                <w:rFonts w:ascii="Times New Roman" w:hAnsi="Times New Roman" w:cs="Times New Roman"/>
                <w:sz w:val="24"/>
                <w:szCs w:val="24"/>
              </w:rPr>
              <w:t xml:space="preserve">1987129,1 </w:t>
            </w: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:rsidR="00354908" w:rsidRPr="000013A2" w:rsidRDefault="00354908" w:rsidP="0035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 - 15832,97 тыс. рублей;</w:t>
            </w:r>
          </w:p>
          <w:p w:rsidR="00193540" w:rsidRPr="000013A2" w:rsidRDefault="00354908" w:rsidP="00001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- </w:t>
            </w:r>
            <w:r w:rsidR="006C7352" w:rsidRPr="000013A2">
              <w:rPr>
                <w:rFonts w:ascii="Times New Roman" w:hAnsi="Times New Roman" w:cs="Times New Roman"/>
                <w:sz w:val="24"/>
                <w:szCs w:val="24"/>
              </w:rPr>
              <w:t>1971296,13</w:t>
            </w: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193540" w:rsidRPr="000013A2" w:rsidTr="000013A2">
        <w:trPr>
          <w:trHeight w:val="501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540" w:rsidRPr="000013A2" w:rsidRDefault="00193540" w:rsidP="00001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: объем налогов</w:t>
            </w:r>
            <w:bookmarkStart w:id="0" w:name="_GoBack"/>
            <w:bookmarkEnd w:id="0"/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ых расходов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540" w:rsidRPr="000013A2" w:rsidRDefault="00193540" w:rsidP="00001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3A2">
              <w:rPr>
                <w:rFonts w:ascii="Times New Roman" w:hAnsi="Times New Roman" w:cs="Times New Roman"/>
                <w:sz w:val="24"/>
                <w:szCs w:val="24"/>
              </w:rPr>
              <w:t>19750 тыс. рублей</w:t>
            </w:r>
          </w:p>
        </w:tc>
      </w:tr>
    </w:tbl>
    <w:p w:rsidR="003A41DC" w:rsidRPr="000013A2" w:rsidRDefault="003A41DC" w:rsidP="00193540">
      <w:pPr>
        <w:rPr>
          <w:sz w:val="24"/>
          <w:szCs w:val="24"/>
        </w:rPr>
      </w:pPr>
    </w:p>
    <w:sectPr w:rsidR="003A41DC" w:rsidRPr="000013A2" w:rsidSect="000013A2">
      <w:pgSz w:w="11906" w:h="16838"/>
      <w:pgMar w:top="567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52E"/>
    <w:rsid w:val="000013A2"/>
    <w:rsid w:val="00013E7A"/>
    <w:rsid w:val="00193540"/>
    <w:rsid w:val="002150AE"/>
    <w:rsid w:val="00354908"/>
    <w:rsid w:val="003A41DC"/>
    <w:rsid w:val="006C7352"/>
    <w:rsid w:val="00A35712"/>
    <w:rsid w:val="00CC59B3"/>
    <w:rsid w:val="00D7052E"/>
    <w:rsid w:val="00F01C31"/>
    <w:rsid w:val="00F9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13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13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federyakina_vn</dc:creator>
  <cp:lastModifiedBy>Предеина Юлия Геннадьевна</cp:lastModifiedBy>
  <cp:revision>4</cp:revision>
  <cp:lastPrinted>2021-10-27T13:01:00Z</cp:lastPrinted>
  <dcterms:created xsi:type="dcterms:W3CDTF">2021-10-21T14:46:00Z</dcterms:created>
  <dcterms:modified xsi:type="dcterms:W3CDTF">2021-10-27T13:01:00Z</dcterms:modified>
</cp:coreProperties>
</file>